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5C" w:rsidRPr="008B7E86" w:rsidRDefault="00484E2E" w:rsidP="0094745C">
      <w:pPr>
        <w:jc w:val="center"/>
        <w:rPr>
          <w:lang w:val="sk-SK"/>
        </w:rPr>
      </w:pPr>
      <w:r w:rsidRPr="008B7E86">
        <w:rPr>
          <w:noProof/>
          <w:lang w:val="sk-SK" w:eastAsia="sk-SK"/>
        </w:rPr>
        <w:drawing>
          <wp:inline distT="0" distB="0" distL="0" distR="0">
            <wp:extent cx="2999489" cy="568686"/>
            <wp:effectExtent l="19050" t="0" r="0" b="0"/>
            <wp:docPr id="1" name="Obrázek 0" descr="Cellular line log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ular line logo 201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8497" cy="56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5C" w:rsidRPr="008B7E86" w:rsidRDefault="0094745C" w:rsidP="0094745C">
      <w:pPr>
        <w:jc w:val="center"/>
        <w:rPr>
          <w:lang w:val="sk-SK"/>
        </w:rPr>
      </w:pPr>
    </w:p>
    <w:p w:rsidR="002601E5" w:rsidRPr="008B7E86" w:rsidRDefault="002601E5" w:rsidP="005D650E">
      <w:pPr>
        <w:spacing w:after="0" w:line="240" w:lineRule="auto"/>
        <w:jc w:val="center"/>
        <w:outlineLvl w:val="0"/>
        <w:rPr>
          <w:rFonts w:eastAsia="Times New Roman" w:cs="Tahoma"/>
          <w:b/>
          <w:bCs/>
          <w:color w:val="020202"/>
          <w:kern w:val="36"/>
          <w:sz w:val="44"/>
          <w:szCs w:val="44"/>
          <w:lang w:val="sk-SK"/>
        </w:rPr>
      </w:pPr>
      <w:r w:rsidRPr="008B7E86">
        <w:rPr>
          <w:rFonts w:eastAsia="Times New Roman" w:cs="Tahoma"/>
          <w:b/>
          <w:bCs/>
          <w:color w:val="020202"/>
          <w:kern w:val="36"/>
          <w:sz w:val="44"/>
          <w:szCs w:val="44"/>
          <w:lang w:val="sk-SK"/>
        </w:rPr>
        <w:t>B</w:t>
      </w:r>
      <w:r w:rsidR="008B7E86" w:rsidRPr="008B7E86">
        <w:rPr>
          <w:rFonts w:eastAsia="Times New Roman" w:cs="Tahoma"/>
          <w:b/>
          <w:bCs/>
          <w:color w:val="020202"/>
          <w:kern w:val="36"/>
          <w:sz w:val="44"/>
          <w:szCs w:val="44"/>
          <w:lang w:val="sk-SK"/>
        </w:rPr>
        <w:t>EZDRÁTOVÉ</w:t>
      </w:r>
      <w:r w:rsidR="005D650E" w:rsidRPr="008B7E86">
        <w:rPr>
          <w:rFonts w:eastAsia="Times New Roman" w:cs="Tahoma"/>
          <w:b/>
          <w:bCs/>
          <w:color w:val="020202"/>
          <w:kern w:val="36"/>
          <w:sz w:val="44"/>
          <w:szCs w:val="44"/>
          <w:lang w:val="sk-SK"/>
        </w:rPr>
        <w:t xml:space="preserve"> IN-EAR STEREO </w:t>
      </w:r>
      <w:r w:rsidR="008B7E86" w:rsidRPr="008B7E86">
        <w:rPr>
          <w:rFonts w:eastAsia="Times New Roman" w:cs="Tahoma"/>
          <w:b/>
          <w:bCs/>
          <w:color w:val="020202"/>
          <w:kern w:val="36"/>
          <w:sz w:val="44"/>
          <w:szCs w:val="44"/>
          <w:lang w:val="sk-SK"/>
        </w:rPr>
        <w:t>SLÚCHADLÁ</w:t>
      </w:r>
    </w:p>
    <w:p w:rsidR="007E289F" w:rsidRPr="008B7E86" w:rsidRDefault="002601E5" w:rsidP="008D36F0">
      <w:pPr>
        <w:jc w:val="center"/>
        <w:rPr>
          <w:b/>
          <w:sz w:val="72"/>
          <w:szCs w:val="56"/>
          <w:lang w:val="sk-SK"/>
        </w:rPr>
      </w:pPr>
      <w:r w:rsidRPr="008B7E86">
        <w:rPr>
          <w:b/>
          <w:sz w:val="72"/>
          <w:szCs w:val="56"/>
          <w:lang w:val="sk-SK"/>
        </w:rPr>
        <w:t>FREEDOM</w:t>
      </w:r>
    </w:p>
    <w:p w:rsidR="0094745C" w:rsidRPr="008B7E86" w:rsidRDefault="008B7E86" w:rsidP="0094745C">
      <w:pPr>
        <w:jc w:val="center"/>
        <w:rPr>
          <w:b/>
          <w:sz w:val="40"/>
          <w:szCs w:val="40"/>
          <w:lang w:val="sk-SK"/>
        </w:rPr>
      </w:pPr>
      <w:r w:rsidRPr="008B7E86">
        <w:rPr>
          <w:b/>
          <w:sz w:val="40"/>
          <w:szCs w:val="40"/>
          <w:lang w:val="sk-SK"/>
        </w:rPr>
        <w:t>SK</w:t>
      </w:r>
      <w:r w:rsidR="0094745C" w:rsidRPr="008B7E86">
        <w:rPr>
          <w:b/>
          <w:sz w:val="40"/>
          <w:szCs w:val="40"/>
          <w:lang w:val="sk-SK"/>
        </w:rPr>
        <w:t xml:space="preserve"> manuál</w:t>
      </w:r>
    </w:p>
    <w:p w:rsidR="00E111F7" w:rsidRPr="008B7E86" w:rsidRDefault="0085384C" w:rsidP="00B421F3">
      <w:pPr>
        <w:spacing w:line="240" w:lineRule="auto"/>
        <w:jc w:val="center"/>
        <w:rPr>
          <w:b/>
          <w:sz w:val="20"/>
          <w:szCs w:val="20"/>
          <w:lang w:val="sk-SK"/>
        </w:rPr>
      </w:pPr>
      <w:r w:rsidRPr="008B7E86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41275</wp:posOffset>
            </wp:positionV>
            <wp:extent cx="2613660" cy="2915285"/>
            <wp:effectExtent l="0" t="0" r="0" b="0"/>
            <wp:wrapSquare wrapText="bothSides"/>
            <wp:docPr id="4" name="Obrázek 3" descr="btfree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reed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E86" w:rsidRPr="008B7E86" w:rsidRDefault="008B7E86" w:rsidP="008B7E86">
      <w:pPr>
        <w:spacing w:after="120" w:line="240" w:lineRule="auto"/>
        <w:jc w:val="both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Popis zariadenia:</w:t>
      </w:r>
    </w:p>
    <w:p w:rsidR="008B7E86" w:rsidRPr="008B7E86" w:rsidRDefault="008B7E86" w:rsidP="008B7E86">
      <w:pPr>
        <w:spacing w:after="120" w:line="240" w:lineRule="auto"/>
        <w:jc w:val="both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1) Multifunkčné tlačidlo</w:t>
      </w:r>
    </w:p>
    <w:p w:rsidR="008B7E86" w:rsidRPr="008B7E86" w:rsidRDefault="008B7E86" w:rsidP="008B7E86">
      <w:pPr>
        <w:spacing w:after="120" w:line="240" w:lineRule="auto"/>
        <w:jc w:val="both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2) Tlačidlo +</w:t>
      </w:r>
    </w:p>
    <w:p w:rsidR="008B7E86" w:rsidRPr="008B7E86" w:rsidRDefault="008B7E86" w:rsidP="008B7E86">
      <w:pPr>
        <w:spacing w:after="120" w:line="240" w:lineRule="auto"/>
        <w:jc w:val="both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3) Tlačidlo -</w:t>
      </w:r>
    </w:p>
    <w:p w:rsidR="008B7E86" w:rsidRPr="008B7E86" w:rsidRDefault="008B7E86" w:rsidP="008B7E86">
      <w:pPr>
        <w:spacing w:after="120" w:line="240" w:lineRule="auto"/>
        <w:jc w:val="both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4) Mikrofón</w:t>
      </w:r>
    </w:p>
    <w:p w:rsidR="008B7E86" w:rsidRPr="008B7E86" w:rsidRDefault="008B7E86" w:rsidP="008B7E86">
      <w:pPr>
        <w:spacing w:after="120" w:line="240" w:lineRule="auto"/>
        <w:jc w:val="both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5) LED indikátor</w:t>
      </w:r>
    </w:p>
    <w:p w:rsidR="0085384C" w:rsidRPr="008B7E86" w:rsidRDefault="008B7E86" w:rsidP="008B7E86">
      <w:pPr>
        <w:spacing w:after="120" w:line="240" w:lineRule="auto"/>
        <w:jc w:val="both"/>
        <w:rPr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6) Slot pre nabíjanie</w:t>
      </w:r>
    </w:p>
    <w:p w:rsidR="0085384C" w:rsidRPr="008B7E86" w:rsidRDefault="0085384C" w:rsidP="0085384C">
      <w:pPr>
        <w:spacing w:after="120" w:line="240" w:lineRule="auto"/>
        <w:jc w:val="both"/>
        <w:rPr>
          <w:sz w:val="20"/>
          <w:szCs w:val="20"/>
          <w:lang w:val="sk-SK"/>
        </w:rPr>
      </w:pPr>
    </w:p>
    <w:p w:rsidR="0085384C" w:rsidRPr="008B7E86" w:rsidRDefault="0085384C" w:rsidP="0085384C">
      <w:pPr>
        <w:spacing w:after="120" w:line="240" w:lineRule="auto"/>
        <w:jc w:val="both"/>
        <w:rPr>
          <w:sz w:val="20"/>
          <w:szCs w:val="20"/>
          <w:lang w:val="sk-SK"/>
        </w:rPr>
      </w:pPr>
    </w:p>
    <w:p w:rsidR="0085384C" w:rsidRPr="008B7E86" w:rsidRDefault="0085384C" w:rsidP="0085384C">
      <w:pPr>
        <w:spacing w:after="120" w:line="240" w:lineRule="auto"/>
        <w:jc w:val="both"/>
        <w:rPr>
          <w:sz w:val="20"/>
          <w:szCs w:val="20"/>
          <w:lang w:val="sk-SK"/>
        </w:rPr>
      </w:pPr>
    </w:p>
    <w:p w:rsidR="00C95173" w:rsidRPr="008B7E86" w:rsidRDefault="00C95173" w:rsidP="0085384C">
      <w:pPr>
        <w:spacing w:after="120" w:line="240" w:lineRule="auto"/>
        <w:jc w:val="both"/>
        <w:rPr>
          <w:sz w:val="20"/>
          <w:szCs w:val="20"/>
          <w:lang w:val="sk-SK"/>
        </w:rPr>
      </w:pPr>
    </w:p>
    <w:p w:rsidR="00543297" w:rsidRPr="008B7E86" w:rsidRDefault="00543297" w:rsidP="00E111F7">
      <w:pPr>
        <w:spacing w:after="120" w:line="240" w:lineRule="auto"/>
        <w:jc w:val="both"/>
        <w:rPr>
          <w:b/>
          <w:sz w:val="20"/>
          <w:szCs w:val="20"/>
          <w:lang w:val="sk-SK"/>
        </w:rPr>
        <w:sectPr w:rsidR="00543297" w:rsidRPr="008B7E86" w:rsidSect="0055711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Úvodné operácie: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Nabíjanie: Pr</w:t>
      </w:r>
      <w:r w:rsidRPr="008B7E86">
        <w:rPr>
          <w:b/>
          <w:sz w:val="20"/>
          <w:szCs w:val="20"/>
          <w:lang w:val="sk-SK"/>
        </w:rPr>
        <w:t>ipojte</w:t>
      </w:r>
      <w:r>
        <w:rPr>
          <w:b/>
          <w:sz w:val="20"/>
          <w:szCs w:val="20"/>
          <w:lang w:val="sk-SK"/>
        </w:rPr>
        <w:t xml:space="preserve"> </w:t>
      </w:r>
      <w:r w:rsidRPr="008B7E86">
        <w:rPr>
          <w:b/>
          <w:sz w:val="20"/>
          <w:szCs w:val="20"/>
          <w:lang w:val="sk-SK"/>
        </w:rPr>
        <w:t>nabíjací</w:t>
      </w:r>
      <w:r w:rsidRPr="008B7E86">
        <w:rPr>
          <w:b/>
          <w:sz w:val="20"/>
          <w:szCs w:val="20"/>
          <w:lang w:val="sk-SK"/>
        </w:rPr>
        <w:t xml:space="preserve"> kábel do USB portu a potom pripojte microUSB konektor do nabíjacieho slotu na slúchadlách. Červené svetielko signalizuje nabíjanie. Modré svetielko signalizuje plné nabitie batérie.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Zapnutie: Stlačte a držte multifunkčné tlačidlo (1) kým sa nerozsvieti modré svetielko (približne 3 sekundy).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Vypnutie: Stlačte a držte multifunkčné tlačidlo (1) kým sa nerozsvieti červené svetielko (približne 3 sekundy).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 xml:space="preserve">Proces párovania: Na vypnutých </w:t>
      </w:r>
      <w:r>
        <w:rPr>
          <w:b/>
          <w:sz w:val="20"/>
          <w:szCs w:val="20"/>
          <w:lang w:val="sk-SK"/>
        </w:rPr>
        <w:t>slúchadlách stlačte</w:t>
      </w:r>
      <w:r w:rsidRPr="008B7E86">
        <w:rPr>
          <w:b/>
          <w:sz w:val="20"/>
          <w:szCs w:val="20"/>
          <w:lang w:val="sk-SK"/>
        </w:rPr>
        <w:t xml:space="preserve"> a držte multifunkčné tlačidlo (1) kým nezačne svetielko striedavo, modro a červeno blikať (približne 6 sekúnd). Pustite tlačidlo a postupujte podľa inštrukcií v mobilnom telefóne pre vyhľadanie zariadenia. Mobilný telefón </w:t>
      </w:r>
      <w:proofErr w:type="spellStart"/>
      <w:r w:rsidRPr="008B7E86">
        <w:rPr>
          <w:b/>
          <w:sz w:val="20"/>
          <w:szCs w:val="20"/>
          <w:lang w:val="sk-SK"/>
        </w:rPr>
        <w:t>detekuje</w:t>
      </w:r>
      <w:proofErr w:type="spellEnd"/>
      <w:r w:rsidRPr="008B7E86">
        <w:rPr>
          <w:b/>
          <w:sz w:val="20"/>
          <w:szCs w:val="20"/>
          <w:lang w:val="sk-SK"/>
        </w:rPr>
        <w:t xml:space="preserve"> slúchadlá a bude vyžadovať pin kód. Kód je "0000" (4 nuly). Pokiaľ bude párovanie úspešné, roz</w:t>
      </w:r>
      <w:r>
        <w:rPr>
          <w:b/>
          <w:sz w:val="20"/>
          <w:szCs w:val="20"/>
          <w:lang w:val="sk-SK"/>
        </w:rPr>
        <w:t>svieti sa modré svetielko. Ak</w:t>
      </w:r>
      <w:r w:rsidRPr="008B7E86">
        <w:rPr>
          <w:b/>
          <w:sz w:val="20"/>
          <w:szCs w:val="20"/>
          <w:lang w:val="sk-SK"/>
        </w:rPr>
        <w:t xml:space="preserve"> párovanie zlyhalo, vypnite slúchadlá a skúste to znova.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Upozornenie: Ak boli</w:t>
      </w:r>
      <w:r w:rsidRPr="008B7E86">
        <w:rPr>
          <w:b/>
          <w:sz w:val="20"/>
          <w:szCs w:val="20"/>
          <w:lang w:val="sk-SK"/>
        </w:rPr>
        <w:t xml:space="preserve"> slúchadlá alebo telefón deaktivované alebo vzdialené od seba mimo dosahu, budete musieť obnoviť spojenie cez menu telefónu alebo jednoducho multifunkčným tlačidlom (1).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Použitie slúchadiel: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Prijatie hovoru: Krátko stlačte multifunkčné tlačidlo (1)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Ukončenie hovoru: Krátko stlačte multifunkčné tlačidlo (1)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Nastavenie hlasitosti: Pridržte tlačidlo + alebo - (2,3) počas konverzácie.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Indikátor batérie: Blikajúce červené svetielko signalizuje, že batéria je takmer vybitá.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Prehrávanie hudby: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Prehrávanie / pozastavenie: Stlačte multifunkčné tlačidlo (1).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Nasledujúca skladba: Stlačte raz tlačidlo + (2).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lastRenderedPageBreak/>
        <w:t>Predchádzajúca skladba: Stlačte raz tlačidlo - (3).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Podpora a záruka: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Zariadenie prechádza prísnou výstupnou kontrolou.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Záruka sa vzťahuje na prvého kupujúceho výrobku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Pre uznanie záruky je nutné doložiť doklad o kúpe. Bez dokladu je záruka definovaná od dátumu opustenia výrobku z výroby.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Je zakázaná oprava zariadení tretími stranami.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Záručná doba je 2 roky.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Výrobca nezodpovedá za poškodenie výrobku vplyvom nesprávneho užívania</w:t>
      </w:r>
      <w:r w:rsidR="00E3381D">
        <w:rPr>
          <w:b/>
          <w:sz w:val="20"/>
          <w:szCs w:val="20"/>
          <w:lang w:val="sk-SK"/>
        </w:rPr>
        <w:t>.</w:t>
      </w:r>
      <w:bookmarkStart w:id="0" w:name="_GoBack"/>
      <w:bookmarkEnd w:id="0"/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Výrobca nezodpovedá za poškodenie výrobku vplyvom prepravy.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V prípade nezrovnalostí alebo otázok kontaktujte Vášho predajcu.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Technická špecifikácia: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Bluetooth verzie: 3.0 + EDR Class II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Podporované profily: Headset - Handsfree - A2DP - AVRCP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Dosah: 10 metrov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Doba hovorov: Približne 9 hodín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Prehrávanie hudby: Približne 7 hodín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Pohotovostný režim: Približne 400 hodín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Doba nabíjania: Približne 2 hodiny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Batéria: 3,7V 55mAh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Hmotnosť: 24g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Frekvenčné pásmo: 2,402 - 2,480GHz</w:t>
      </w:r>
    </w:p>
    <w:p w:rsidR="008B7E86" w:rsidRPr="008B7E86" w:rsidRDefault="008B7E86" w:rsidP="008B7E86">
      <w:pPr>
        <w:spacing w:after="0" w:line="240" w:lineRule="auto"/>
        <w:ind w:left="360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Vyžarovací výkon (ERP): 10mW</w:t>
      </w:r>
    </w:p>
    <w:p w:rsidR="008B7E86" w:rsidRPr="008B7E86" w:rsidRDefault="008B7E86" w:rsidP="008B7E86">
      <w:pPr>
        <w:spacing w:after="0"/>
        <w:ind w:left="360"/>
        <w:jc w:val="center"/>
        <w:rPr>
          <w:b/>
          <w:sz w:val="20"/>
          <w:szCs w:val="20"/>
          <w:lang w:val="sk-SK"/>
        </w:rPr>
        <w:sectPr w:rsidR="008B7E86" w:rsidRPr="008B7E86" w:rsidSect="008B7E86">
          <w:type w:val="continuous"/>
          <w:pgSz w:w="11906" w:h="16838"/>
          <w:pgMar w:top="1135" w:right="1417" w:bottom="1417" w:left="1417" w:header="708" w:footer="708" w:gutter="0"/>
          <w:cols w:num="2" w:space="708"/>
          <w:docGrid w:linePitch="360"/>
        </w:sectPr>
      </w:pPr>
    </w:p>
    <w:p w:rsidR="008B7E86" w:rsidRPr="008B7E86" w:rsidRDefault="008B7E86" w:rsidP="008B7E86">
      <w:pPr>
        <w:ind w:left="360"/>
        <w:jc w:val="center"/>
        <w:rPr>
          <w:b/>
          <w:sz w:val="20"/>
          <w:szCs w:val="20"/>
          <w:lang w:val="sk-SK"/>
        </w:rPr>
      </w:pPr>
    </w:p>
    <w:p w:rsidR="008B7E86" w:rsidRPr="008B7E86" w:rsidRDefault="008B7E86" w:rsidP="008B7E86">
      <w:pPr>
        <w:ind w:left="360"/>
        <w:jc w:val="center"/>
        <w:rPr>
          <w:b/>
          <w:sz w:val="20"/>
          <w:szCs w:val="20"/>
          <w:lang w:val="sk-SK"/>
        </w:rPr>
      </w:pPr>
      <w:r w:rsidRPr="008B7E86">
        <w:rPr>
          <w:b/>
          <w:sz w:val="20"/>
          <w:szCs w:val="20"/>
          <w:lang w:val="sk-SK"/>
        </w:rPr>
        <w:t> </w:t>
      </w:r>
    </w:p>
    <w:p w:rsidR="008B7E86" w:rsidRPr="008B7E86" w:rsidRDefault="008B7E86" w:rsidP="008B7E86">
      <w:pPr>
        <w:ind w:left="360"/>
        <w:jc w:val="center"/>
        <w:rPr>
          <w:b/>
          <w:sz w:val="12"/>
          <w:szCs w:val="12"/>
          <w:lang w:val="sk-SK"/>
        </w:rPr>
      </w:pPr>
      <w:r w:rsidRPr="008B7E86">
        <w:rPr>
          <w:b/>
          <w:sz w:val="12"/>
          <w:szCs w:val="12"/>
          <w:lang w:val="sk-SK"/>
        </w:rPr>
        <w:t>Certifikácia a bezpečnostné informácie</w:t>
      </w:r>
    </w:p>
    <w:p w:rsidR="008B7E86" w:rsidRPr="008B7E86" w:rsidRDefault="008B7E86" w:rsidP="008B7E86">
      <w:pPr>
        <w:ind w:left="360"/>
        <w:jc w:val="center"/>
        <w:rPr>
          <w:b/>
          <w:sz w:val="12"/>
          <w:szCs w:val="12"/>
          <w:lang w:val="sk-SK"/>
        </w:rPr>
      </w:pPr>
      <w:r w:rsidRPr="008B7E86">
        <w:rPr>
          <w:b/>
          <w:sz w:val="12"/>
          <w:szCs w:val="12"/>
          <w:lang w:val="sk-SK"/>
        </w:rPr>
        <w:t xml:space="preserve">Spoločnosť Cellular </w:t>
      </w:r>
      <w:proofErr w:type="spellStart"/>
      <w:r w:rsidRPr="008B7E86">
        <w:rPr>
          <w:b/>
          <w:sz w:val="12"/>
          <w:szCs w:val="12"/>
          <w:lang w:val="sk-SK"/>
        </w:rPr>
        <w:t>Italia</w:t>
      </w:r>
      <w:proofErr w:type="spellEnd"/>
      <w:r w:rsidRPr="008B7E86">
        <w:rPr>
          <w:b/>
          <w:sz w:val="12"/>
          <w:szCs w:val="12"/>
          <w:lang w:val="sk-SK"/>
        </w:rPr>
        <w:t xml:space="preserve"> </w:t>
      </w:r>
      <w:proofErr w:type="spellStart"/>
      <w:r w:rsidRPr="008B7E86">
        <w:rPr>
          <w:b/>
          <w:sz w:val="12"/>
          <w:szCs w:val="12"/>
          <w:lang w:val="sk-SK"/>
        </w:rPr>
        <w:t>S.p.A</w:t>
      </w:r>
      <w:proofErr w:type="spellEnd"/>
      <w:r w:rsidRPr="008B7E86">
        <w:rPr>
          <w:b/>
          <w:sz w:val="12"/>
          <w:szCs w:val="12"/>
          <w:lang w:val="sk-SK"/>
        </w:rPr>
        <w:t>. prehlasuje, že tento výrobok je v zhode s ustanoveniami smernice 2014/53 / EÚ o dodávanie rádiových zariadení na trhá smernice 2011/65 / EUO obmedzení používania určitých nebezpečných látok v elektrických a elektronických zariadeniach.</w:t>
      </w:r>
    </w:p>
    <w:p w:rsidR="008B7E86" w:rsidRPr="008B7E86" w:rsidRDefault="008B7E86" w:rsidP="008B7E86">
      <w:pPr>
        <w:ind w:left="360"/>
        <w:jc w:val="center"/>
        <w:rPr>
          <w:b/>
          <w:sz w:val="12"/>
          <w:szCs w:val="12"/>
          <w:lang w:val="sk-SK"/>
        </w:rPr>
      </w:pPr>
      <w:r w:rsidRPr="008B7E86">
        <w:rPr>
          <w:b/>
          <w:sz w:val="12"/>
          <w:szCs w:val="12"/>
          <w:lang w:val="sk-SK"/>
        </w:rPr>
        <w:t>Výrobok je označený symbolom CE a je v súlade s bezpečnostnými normami platnými v Európskej únii.</w:t>
      </w:r>
    </w:p>
    <w:p w:rsidR="008B7E86" w:rsidRPr="008B7E86" w:rsidRDefault="008B7E86" w:rsidP="008B7E86">
      <w:pPr>
        <w:ind w:left="360"/>
        <w:jc w:val="center"/>
        <w:rPr>
          <w:b/>
          <w:sz w:val="12"/>
          <w:szCs w:val="12"/>
          <w:lang w:val="sk-SK"/>
        </w:rPr>
      </w:pPr>
    </w:p>
    <w:p w:rsidR="008B7E86" w:rsidRPr="008B7E86" w:rsidRDefault="008B7E86" w:rsidP="008B7E86">
      <w:pPr>
        <w:ind w:left="360"/>
        <w:jc w:val="center"/>
        <w:rPr>
          <w:b/>
          <w:sz w:val="12"/>
          <w:szCs w:val="12"/>
          <w:lang w:val="sk-SK"/>
        </w:rPr>
      </w:pPr>
      <w:r w:rsidRPr="008B7E86">
        <w:rPr>
          <w:b/>
          <w:sz w:val="12"/>
          <w:szCs w:val="12"/>
          <w:lang w:val="sk-SK"/>
        </w:rPr>
        <w:t xml:space="preserve">Užívateľovi je zakázané vykonávať akékoľvek úpravy a zmeny zariadení, ktoré nie sú výslovne schválené Cellular </w:t>
      </w:r>
      <w:proofErr w:type="spellStart"/>
      <w:r w:rsidRPr="008B7E86">
        <w:rPr>
          <w:b/>
          <w:sz w:val="12"/>
          <w:szCs w:val="12"/>
          <w:lang w:val="sk-SK"/>
        </w:rPr>
        <w:t>Italia</w:t>
      </w:r>
      <w:proofErr w:type="spellEnd"/>
      <w:r w:rsidRPr="008B7E86">
        <w:rPr>
          <w:b/>
          <w:sz w:val="12"/>
          <w:szCs w:val="12"/>
          <w:lang w:val="sk-SK"/>
        </w:rPr>
        <w:t xml:space="preserve"> </w:t>
      </w:r>
      <w:proofErr w:type="spellStart"/>
      <w:r w:rsidRPr="008B7E86">
        <w:rPr>
          <w:b/>
          <w:sz w:val="12"/>
          <w:szCs w:val="12"/>
          <w:lang w:val="sk-SK"/>
        </w:rPr>
        <w:t>S.p.A</w:t>
      </w:r>
      <w:proofErr w:type="spellEnd"/>
      <w:r w:rsidRPr="008B7E86">
        <w:rPr>
          <w:b/>
          <w:sz w:val="12"/>
          <w:szCs w:val="12"/>
          <w:lang w:val="sk-SK"/>
        </w:rPr>
        <w:t>.</w:t>
      </w:r>
    </w:p>
    <w:p w:rsidR="008B7E86" w:rsidRPr="008B7E86" w:rsidRDefault="008B7E86" w:rsidP="008B7E86">
      <w:pPr>
        <w:ind w:left="360"/>
        <w:jc w:val="center"/>
        <w:rPr>
          <w:b/>
          <w:sz w:val="12"/>
          <w:szCs w:val="12"/>
          <w:lang w:val="sk-SK"/>
        </w:rPr>
      </w:pPr>
    </w:p>
    <w:p w:rsidR="008B7E86" w:rsidRPr="008B7E86" w:rsidRDefault="008B7E86" w:rsidP="008B7E86">
      <w:pPr>
        <w:ind w:left="360"/>
        <w:jc w:val="center"/>
        <w:rPr>
          <w:b/>
          <w:sz w:val="12"/>
          <w:szCs w:val="12"/>
          <w:lang w:val="sk-SK"/>
        </w:rPr>
      </w:pPr>
      <w:r w:rsidRPr="008B7E86">
        <w:rPr>
          <w:b/>
          <w:sz w:val="12"/>
          <w:szCs w:val="12"/>
          <w:lang w:val="sk-SK"/>
        </w:rPr>
        <w:t>ZNEŠKODŇOVANIA ZARIADENIE NA SÚKROMNÉ OSOBY (Platí v Európskej únii a v krajinách so zavedeným separovaným zberom)</w:t>
      </w:r>
    </w:p>
    <w:p w:rsidR="008B7E86" w:rsidRPr="008B7E86" w:rsidRDefault="008B7E86" w:rsidP="008B7E86">
      <w:pPr>
        <w:ind w:left="360"/>
        <w:jc w:val="center"/>
        <w:rPr>
          <w:b/>
          <w:sz w:val="12"/>
          <w:szCs w:val="12"/>
          <w:lang w:val="sk-SK"/>
        </w:rPr>
      </w:pPr>
      <w:r w:rsidRPr="008B7E86">
        <w:rPr>
          <w:b/>
          <w:sz w:val="12"/>
          <w:szCs w:val="12"/>
          <w:lang w:val="sk-SK"/>
        </w:rPr>
        <w:t>Označenie na výrobku alebo v dokumentácii znamená, že na konci svojej životnosti výrobok nesmie byť likvidovaný spolu s ostatným komunálnym odpadom. Aby sa zabránilo možnému znečisteniu životného prostredia či ujme na ľudskom zdraví spôsobeným nekontrolovanou likvidáciou odpadu, oddeľte ich prosím od ďalších typov odpadov a recyklujte je zodpovedne k podpore opätovného využitia materiálnych zdrojov.</w:t>
      </w:r>
    </w:p>
    <w:p w:rsidR="00592A80" w:rsidRPr="008B7E86" w:rsidRDefault="008B7E86" w:rsidP="008B7E86">
      <w:pPr>
        <w:ind w:left="360"/>
        <w:jc w:val="center"/>
        <w:rPr>
          <w:sz w:val="12"/>
          <w:szCs w:val="12"/>
          <w:lang w:val="sk-SK"/>
        </w:rPr>
      </w:pPr>
      <w:r w:rsidRPr="008B7E86">
        <w:rPr>
          <w:b/>
          <w:sz w:val="12"/>
          <w:szCs w:val="12"/>
          <w:lang w:val="sk-SK"/>
        </w:rPr>
        <w:t xml:space="preserve">Súkromné ​​osoby môžu kontaktovať predajné miesto kde </w:t>
      </w:r>
      <w:proofErr w:type="spellStart"/>
      <w:r w:rsidRPr="008B7E86">
        <w:rPr>
          <w:b/>
          <w:sz w:val="12"/>
          <w:szCs w:val="12"/>
          <w:lang w:val="sk-SK"/>
        </w:rPr>
        <w:t>bylprodukt</w:t>
      </w:r>
      <w:proofErr w:type="spellEnd"/>
      <w:r w:rsidRPr="008B7E86">
        <w:rPr>
          <w:b/>
          <w:sz w:val="12"/>
          <w:szCs w:val="12"/>
          <w:lang w:val="sk-SK"/>
        </w:rPr>
        <w:t xml:space="preserve"> zakúpený alebo miestnu kanceláriu s informáciami o recyklácii </w:t>
      </w:r>
      <w:proofErr w:type="spellStart"/>
      <w:r w:rsidRPr="008B7E86">
        <w:rPr>
          <w:b/>
          <w:sz w:val="12"/>
          <w:szCs w:val="12"/>
          <w:lang w:val="sk-SK"/>
        </w:rPr>
        <w:t>tohototypu</w:t>
      </w:r>
      <w:proofErr w:type="spellEnd"/>
      <w:r w:rsidRPr="008B7E86">
        <w:rPr>
          <w:b/>
          <w:sz w:val="12"/>
          <w:szCs w:val="12"/>
          <w:lang w:val="sk-SK"/>
        </w:rPr>
        <w:t xml:space="preserve"> výrobku. Právnické osoby by mali kontaktovať svojho dodávateľa a preveriť si podmienky kúpnej zmluvy. Tento výrobok by sa nemal miešať s inými komerčnými odpadmi na účel likvidácie. Tento produkt má zabudovanú nevymeniteľnú batériu, nepokúšajte sa otvoriť </w:t>
      </w:r>
      <w:proofErr w:type="spellStart"/>
      <w:r w:rsidRPr="008B7E86">
        <w:rPr>
          <w:b/>
          <w:sz w:val="12"/>
          <w:szCs w:val="12"/>
          <w:lang w:val="sk-SK"/>
        </w:rPr>
        <w:t>výrobkek</w:t>
      </w:r>
      <w:proofErr w:type="spellEnd"/>
      <w:r w:rsidRPr="008B7E86">
        <w:rPr>
          <w:b/>
          <w:sz w:val="12"/>
          <w:szCs w:val="12"/>
          <w:lang w:val="sk-SK"/>
        </w:rPr>
        <w:t xml:space="preserve"> alebo vybrať batériu, pretože to môže spôsobiť zranenie a poškodenie produktu. Pri likvidácii výrobku sa obráťte na miestne služby pre likvidáciu odpadov za účelom odstránenia batérie. Batérie obsiahnutá v prístroji je navrhnutá podľa životného cyklu výrobku.</w:t>
      </w:r>
    </w:p>
    <w:p w:rsidR="00592A80" w:rsidRPr="008B7E86" w:rsidRDefault="00592A80" w:rsidP="00D528D0">
      <w:pPr>
        <w:spacing w:after="120" w:line="240" w:lineRule="auto"/>
        <w:jc w:val="both"/>
        <w:rPr>
          <w:rStyle w:val="A0"/>
          <w:bCs/>
          <w:sz w:val="20"/>
          <w:szCs w:val="20"/>
          <w:lang w:val="sk-SK"/>
        </w:rPr>
      </w:pPr>
    </w:p>
    <w:p w:rsidR="00B421F3" w:rsidRPr="008B7E86" w:rsidRDefault="008B7E86" w:rsidP="00B421F3">
      <w:pPr>
        <w:jc w:val="center"/>
        <w:rPr>
          <w:b/>
          <w:sz w:val="32"/>
          <w:szCs w:val="32"/>
          <w:lang w:val="sk-SK"/>
        </w:rPr>
      </w:pPr>
      <w:r w:rsidRPr="008B7E86">
        <w:rPr>
          <w:sz w:val="12"/>
          <w:szCs w:val="12"/>
          <w:lang w:val="sk-SK" w:eastAsia="sk-SK"/>
        </w:rPr>
        <w:drawing>
          <wp:inline distT="0" distB="0" distL="0" distR="0" wp14:anchorId="292D0015" wp14:editId="3E68EE29">
            <wp:extent cx="4371975" cy="606638"/>
            <wp:effectExtent l="19050" t="0" r="9525" b="0"/>
            <wp:docPr id="2" name="Obrázek 1" descr="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0901" cy="60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1F3" w:rsidRPr="008B7E86" w:rsidRDefault="00B421F3" w:rsidP="00B421F3">
      <w:pPr>
        <w:jc w:val="center"/>
        <w:rPr>
          <w:b/>
          <w:sz w:val="28"/>
          <w:szCs w:val="28"/>
          <w:lang w:val="sk-SK"/>
        </w:rPr>
      </w:pPr>
      <w:proofErr w:type="spellStart"/>
      <w:r w:rsidRPr="008B7E86">
        <w:rPr>
          <w:b/>
          <w:sz w:val="28"/>
          <w:szCs w:val="28"/>
          <w:lang w:val="sk-SK"/>
        </w:rPr>
        <w:t>Distribuce</w:t>
      </w:r>
      <w:proofErr w:type="spellEnd"/>
      <w:r w:rsidRPr="008B7E86">
        <w:rPr>
          <w:b/>
          <w:sz w:val="28"/>
          <w:szCs w:val="28"/>
          <w:lang w:val="sk-SK"/>
        </w:rPr>
        <w:t>: RECALL s.r.o.</w:t>
      </w:r>
    </w:p>
    <w:p w:rsidR="00B421F3" w:rsidRPr="008B7E86" w:rsidRDefault="00B421F3" w:rsidP="00B421F3">
      <w:pPr>
        <w:jc w:val="center"/>
        <w:rPr>
          <w:sz w:val="28"/>
          <w:szCs w:val="28"/>
          <w:lang w:val="sk-SK"/>
        </w:rPr>
      </w:pPr>
      <w:r w:rsidRPr="008B7E86">
        <w:rPr>
          <w:b/>
          <w:sz w:val="28"/>
          <w:szCs w:val="28"/>
          <w:lang w:val="sk-SK"/>
        </w:rPr>
        <w:t>Import: Cellular</w:t>
      </w:r>
      <w:r w:rsidR="00400E70" w:rsidRPr="008B7E86">
        <w:rPr>
          <w:b/>
          <w:sz w:val="28"/>
          <w:szCs w:val="28"/>
          <w:lang w:val="sk-SK"/>
        </w:rPr>
        <w:t xml:space="preserve"> </w:t>
      </w:r>
      <w:proofErr w:type="spellStart"/>
      <w:r w:rsidR="00400E70" w:rsidRPr="008B7E86">
        <w:rPr>
          <w:b/>
          <w:sz w:val="28"/>
          <w:szCs w:val="28"/>
          <w:lang w:val="sk-SK"/>
        </w:rPr>
        <w:t>Italia</w:t>
      </w:r>
      <w:r w:rsidRPr="008B7E86">
        <w:rPr>
          <w:b/>
          <w:sz w:val="28"/>
          <w:szCs w:val="28"/>
          <w:lang w:val="sk-SK"/>
        </w:rPr>
        <w:t>S.p.A</w:t>
      </w:r>
      <w:proofErr w:type="spellEnd"/>
      <w:r w:rsidRPr="008B7E86">
        <w:rPr>
          <w:b/>
          <w:sz w:val="28"/>
          <w:szCs w:val="28"/>
          <w:lang w:val="sk-SK"/>
        </w:rPr>
        <w:t xml:space="preserve">. </w:t>
      </w:r>
      <w:proofErr w:type="spellStart"/>
      <w:r w:rsidRPr="008B7E86">
        <w:rPr>
          <w:sz w:val="28"/>
          <w:szCs w:val="28"/>
          <w:lang w:val="sk-SK"/>
        </w:rPr>
        <w:t>Via</w:t>
      </w:r>
      <w:proofErr w:type="spellEnd"/>
      <w:r w:rsidRPr="008B7E86">
        <w:rPr>
          <w:sz w:val="28"/>
          <w:szCs w:val="28"/>
          <w:lang w:val="sk-SK"/>
        </w:rPr>
        <w:t xml:space="preserve"> </w:t>
      </w:r>
      <w:proofErr w:type="spellStart"/>
      <w:r w:rsidRPr="008B7E86">
        <w:rPr>
          <w:sz w:val="28"/>
          <w:szCs w:val="28"/>
          <w:lang w:val="sk-SK"/>
        </w:rPr>
        <w:t>Lambrakis</w:t>
      </w:r>
      <w:proofErr w:type="spellEnd"/>
      <w:r w:rsidRPr="008B7E86">
        <w:rPr>
          <w:sz w:val="28"/>
          <w:szCs w:val="28"/>
          <w:lang w:val="sk-SK"/>
        </w:rPr>
        <w:t xml:space="preserve"> 1/A, 42122 </w:t>
      </w:r>
      <w:proofErr w:type="spellStart"/>
      <w:r w:rsidRPr="008B7E86">
        <w:rPr>
          <w:sz w:val="28"/>
          <w:szCs w:val="28"/>
          <w:lang w:val="sk-SK"/>
        </w:rPr>
        <w:t>Reggio</w:t>
      </w:r>
      <w:proofErr w:type="spellEnd"/>
      <w:r w:rsidRPr="008B7E86">
        <w:rPr>
          <w:sz w:val="28"/>
          <w:szCs w:val="28"/>
          <w:lang w:val="sk-SK"/>
        </w:rPr>
        <w:t xml:space="preserve"> </w:t>
      </w:r>
      <w:proofErr w:type="spellStart"/>
      <w:r w:rsidRPr="008B7E86">
        <w:rPr>
          <w:sz w:val="28"/>
          <w:szCs w:val="28"/>
          <w:lang w:val="sk-SK"/>
        </w:rPr>
        <w:t>Emilia</w:t>
      </w:r>
      <w:proofErr w:type="spellEnd"/>
      <w:r w:rsidRPr="008B7E86">
        <w:rPr>
          <w:sz w:val="28"/>
          <w:szCs w:val="28"/>
          <w:lang w:val="sk-SK"/>
        </w:rPr>
        <w:t xml:space="preserve">, </w:t>
      </w:r>
      <w:proofErr w:type="spellStart"/>
      <w:r w:rsidRPr="008B7E86">
        <w:rPr>
          <w:sz w:val="28"/>
          <w:szCs w:val="28"/>
          <w:lang w:val="sk-SK"/>
        </w:rPr>
        <w:t>Italy</w:t>
      </w:r>
      <w:proofErr w:type="spellEnd"/>
    </w:p>
    <w:p w:rsidR="00B421F3" w:rsidRPr="008B7E86" w:rsidRDefault="008B7E86" w:rsidP="008B7E86">
      <w:pPr>
        <w:jc w:val="center"/>
        <w:rPr>
          <w:rStyle w:val="A0"/>
          <w:bCs/>
          <w:sz w:val="28"/>
          <w:szCs w:val="28"/>
          <w:lang w:val="sk-SK"/>
        </w:rPr>
      </w:pPr>
      <w:r w:rsidRPr="008B7E86">
        <w:rPr>
          <w:b/>
          <w:sz w:val="28"/>
          <w:szCs w:val="28"/>
          <w:lang w:val="sk-SK"/>
        </w:rPr>
        <w:t>Vyrobené v Číne</w:t>
      </w:r>
    </w:p>
    <w:sectPr w:rsidR="00B421F3" w:rsidRPr="008B7E86" w:rsidSect="00543297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Ligh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704"/>
    <w:multiLevelType w:val="hybridMultilevel"/>
    <w:tmpl w:val="FE8CDBA8"/>
    <w:lvl w:ilvl="0" w:tplc="6FAED0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349CA"/>
    <w:multiLevelType w:val="hybridMultilevel"/>
    <w:tmpl w:val="4F4A2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993"/>
    <w:multiLevelType w:val="hybridMultilevel"/>
    <w:tmpl w:val="ECDC4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B718E"/>
    <w:multiLevelType w:val="hybridMultilevel"/>
    <w:tmpl w:val="39C6B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27980"/>
    <w:multiLevelType w:val="hybridMultilevel"/>
    <w:tmpl w:val="604CC1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46165"/>
    <w:multiLevelType w:val="hybridMultilevel"/>
    <w:tmpl w:val="8640CFFA"/>
    <w:lvl w:ilvl="0" w:tplc="AADAE7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7025B"/>
    <w:multiLevelType w:val="hybridMultilevel"/>
    <w:tmpl w:val="DAF44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5C"/>
    <w:rsid w:val="00006599"/>
    <w:rsid w:val="00021E59"/>
    <w:rsid w:val="00026B92"/>
    <w:rsid w:val="00027170"/>
    <w:rsid w:val="00031C52"/>
    <w:rsid w:val="00077A45"/>
    <w:rsid w:val="00097615"/>
    <w:rsid w:val="00175EB7"/>
    <w:rsid w:val="00185BAA"/>
    <w:rsid w:val="001950ED"/>
    <w:rsid w:val="001E05A9"/>
    <w:rsid w:val="001E3AC7"/>
    <w:rsid w:val="001E5AD4"/>
    <w:rsid w:val="001E7AF1"/>
    <w:rsid w:val="001F291E"/>
    <w:rsid w:val="00225F8E"/>
    <w:rsid w:val="00236242"/>
    <w:rsid w:val="002422A2"/>
    <w:rsid w:val="002601E5"/>
    <w:rsid w:val="002602FB"/>
    <w:rsid w:val="00263F85"/>
    <w:rsid w:val="00283CA1"/>
    <w:rsid w:val="0029542E"/>
    <w:rsid w:val="002D4836"/>
    <w:rsid w:val="003B42B3"/>
    <w:rsid w:val="003C14D7"/>
    <w:rsid w:val="003D40A9"/>
    <w:rsid w:val="003F1DB1"/>
    <w:rsid w:val="00400E70"/>
    <w:rsid w:val="00403C4A"/>
    <w:rsid w:val="00420A5C"/>
    <w:rsid w:val="00426407"/>
    <w:rsid w:val="00431597"/>
    <w:rsid w:val="00474A92"/>
    <w:rsid w:val="00484E2E"/>
    <w:rsid w:val="004C0B93"/>
    <w:rsid w:val="00526794"/>
    <w:rsid w:val="005407F5"/>
    <w:rsid w:val="00543297"/>
    <w:rsid w:val="005530CA"/>
    <w:rsid w:val="00557118"/>
    <w:rsid w:val="00557250"/>
    <w:rsid w:val="0056101B"/>
    <w:rsid w:val="00592A80"/>
    <w:rsid w:val="005A065F"/>
    <w:rsid w:val="005D650E"/>
    <w:rsid w:val="005F2CFB"/>
    <w:rsid w:val="005F72E8"/>
    <w:rsid w:val="0061720F"/>
    <w:rsid w:val="0063263B"/>
    <w:rsid w:val="00672364"/>
    <w:rsid w:val="006762DE"/>
    <w:rsid w:val="00691D6E"/>
    <w:rsid w:val="006A38AA"/>
    <w:rsid w:val="006B389B"/>
    <w:rsid w:val="006C1F0F"/>
    <w:rsid w:val="006C2F65"/>
    <w:rsid w:val="00712041"/>
    <w:rsid w:val="00720BA0"/>
    <w:rsid w:val="00767597"/>
    <w:rsid w:val="00777D94"/>
    <w:rsid w:val="007968D2"/>
    <w:rsid w:val="00796AB5"/>
    <w:rsid w:val="007C03B9"/>
    <w:rsid w:val="007C6557"/>
    <w:rsid w:val="007E289F"/>
    <w:rsid w:val="00840077"/>
    <w:rsid w:val="0085384C"/>
    <w:rsid w:val="00856949"/>
    <w:rsid w:val="00886997"/>
    <w:rsid w:val="00896BF1"/>
    <w:rsid w:val="008B0ECE"/>
    <w:rsid w:val="008B7E86"/>
    <w:rsid w:val="008C28FB"/>
    <w:rsid w:val="008D36F0"/>
    <w:rsid w:val="008F37B4"/>
    <w:rsid w:val="008F5AA7"/>
    <w:rsid w:val="00917E03"/>
    <w:rsid w:val="0094745C"/>
    <w:rsid w:val="0097338A"/>
    <w:rsid w:val="009B2ED2"/>
    <w:rsid w:val="009C2B66"/>
    <w:rsid w:val="00A01821"/>
    <w:rsid w:val="00A51023"/>
    <w:rsid w:val="00A73439"/>
    <w:rsid w:val="00A738C9"/>
    <w:rsid w:val="00A95137"/>
    <w:rsid w:val="00AA2522"/>
    <w:rsid w:val="00AA74EE"/>
    <w:rsid w:val="00AC5B04"/>
    <w:rsid w:val="00AD17BA"/>
    <w:rsid w:val="00B024AD"/>
    <w:rsid w:val="00B07B29"/>
    <w:rsid w:val="00B26F2E"/>
    <w:rsid w:val="00B421F3"/>
    <w:rsid w:val="00B44926"/>
    <w:rsid w:val="00B60D29"/>
    <w:rsid w:val="00BA6767"/>
    <w:rsid w:val="00BC09A3"/>
    <w:rsid w:val="00BE51AC"/>
    <w:rsid w:val="00BE6ECB"/>
    <w:rsid w:val="00C24198"/>
    <w:rsid w:val="00C7696B"/>
    <w:rsid w:val="00C91E51"/>
    <w:rsid w:val="00C95173"/>
    <w:rsid w:val="00C95288"/>
    <w:rsid w:val="00CF761F"/>
    <w:rsid w:val="00D03C44"/>
    <w:rsid w:val="00D528D0"/>
    <w:rsid w:val="00D55BC6"/>
    <w:rsid w:val="00D64867"/>
    <w:rsid w:val="00D70B2A"/>
    <w:rsid w:val="00DA0333"/>
    <w:rsid w:val="00DC3B47"/>
    <w:rsid w:val="00E111F7"/>
    <w:rsid w:val="00E3381D"/>
    <w:rsid w:val="00E47178"/>
    <w:rsid w:val="00E60D32"/>
    <w:rsid w:val="00E8051B"/>
    <w:rsid w:val="00ED49AF"/>
    <w:rsid w:val="00EF0DF8"/>
    <w:rsid w:val="00F025B4"/>
    <w:rsid w:val="00F27A70"/>
    <w:rsid w:val="00F34B1B"/>
    <w:rsid w:val="00FA559C"/>
    <w:rsid w:val="00FC432B"/>
    <w:rsid w:val="00FE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621C8-8D1A-4D73-AA27-1B208B70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7F5"/>
  </w:style>
  <w:style w:type="paragraph" w:styleId="Nadpis1">
    <w:name w:val="heading 1"/>
    <w:basedOn w:val="Normlny"/>
    <w:link w:val="Nadpis1Char"/>
    <w:uiPriority w:val="9"/>
    <w:qFormat/>
    <w:rsid w:val="008F5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45C"/>
    <w:rPr>
      <w:rFonts w:ascii="Tahoma" w:hAnsi="Tahoma" w:cs="Tahoma"/>
      <w:sz w:val="16"/>
      <w:szCs w:val="16"/>
    </w:rPr>
  </w:style>
  <w:style w:type="paragraph" w:customStyle="1" w:styleId="Manulnadpis">
    <w:name w:val="Manuál nadpis"/>
    <w:basedOn w:val="Normlny"/>
    <w:link w:val="ManulnadpisChar"/>
    <w:qFormat/>
    <w:rsid w:val="00283CA1"/>
    <w:rPr>
      <w:rFonts w:eastAsiaTheme="minorHAnsi"/>
      <w:b/>
      <w:sz w:val="24"/>
      <w:szCs w:val="32"/>
      <w:lang w:eastAsia="en-US"/>
    </w:rPr>
  </w:style>
  <w:style w:type="character" w:customStyle="1" w:styleId="ManulnadpisChar">
    <w:name w:val="Manuál nadpis Char"/>
    <w:basedOn w:val="Predvolenpsmoodseku"/>
    <w:link w:val="Manulnadpis"/>
    <w:rsid w:val="00283CA1"/>
    <w:rPr>
      <w:rFonts w:eastAsiaTheme="minorHAnsi"/>
      <w:b/>
      <w:sz w:val="24"/>
      <w:szCs w:val="32"/>
      <w:lang w:eastAsia="en-US"/>
    </w:rPr>
  </w:style>
  <w:style w:type="paragraph" w:customStyle="1" w:styleId="Pa1">
    <w:name w:val="Pa1"/>
    <w:basedOn w:val="Normlny"/>
    <w:next w:val="Normlny"/>
    <w:uiPriority w:val="99"/>
    <w:rsid w:val="00B60D29"/>
    <w:pPr>
      <w:autoSpaceDE w:val="0"/>
      <w:autoSpaceDN w:val="0"/>
      <w:adjustRightInd w:val="0"/>
      <w:spacing w:after="0" w:line="241" w:lineRule="atLeast"/>
    </w:pPr>
    <w:rPr>
      <w:rFonts w:ascii="Elektra Light Pro" w:hAnsi="Elektra Light Pro"/>
      <w:sz w:val="24"/>
      <w:szCs w:val="24"/>
    </w:rPr>
  </w:style>
  <w:style w:type="character" w:customStyle="1" w:styleId="A2">
    <w:name w:val="A2"/>
    <w:uiPriority w:val="99"/>
    <w:rsid w:val="00B60D29"/>
    <w:rPr>
      <w:rFonts w:cs="Elektra Light Pro"/>
      <w:color w:val="000000"/>
      <w:sz w:val="11"/>
      <w:szCs w:val="11"/>
    </w:rPr>
  </w:style>
  <w:style w:type="paragraph" w:styleId="Odsekzoznamu">
    <w:name w:val="List Paragraph"/>
    <w:basedOn w:val="Normlny"/>
    <w:uiPriority w:val="34"/>
    <w:qFormat/>
    <w:rsid w:val="00B44926"/>
    <w:pPr>
      <w:ind w:left="720"/>
      <w:contextualSpacing/>
    </w:pPr>
  </w:style>
  <w:style w:type="paragraph" w:customStyle="1" w:styleId="Pa2">
    <w:name w:val="Pa2"/>
    <w:basedOn w:val="Normlny"/>
    <w:next w:val="Normlny"/>
    <w:uiPriority w:val="99"/>
    <w:rsid w:val="00BC09A3"/>
    <w:pPr>
      <w:autoSpaceDE w:val="0"/>
      <w:autoSpaceDN w:val="0"/>
      <w:adjustRightInd w:val="0"/>
      <w:spacing w:after="0" w:line="241" w:lineRule="atLeast"/>
    </w:pPr>
    <w:rPr>
      <w:rFonts w:ascii="Elektra Light Pro" w:eastAsiaTheme="minorHAnsi" w:hAnsi="Elektra Light Pro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A6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A8"/>
    <w:uiPriority w:val="99"/>
    <w:rsid w:val="008F5AA7"/>
    <w:rPr>
      <w:rFonts w:cs="Elektra Light Pro"/>
      <w:b/>
      <w:bCs/>
      <w:color w:val="000000"/>
      <w:sz w:val="10"/>
      <w:szCs w:val="10"/>
    </w:rPr>
  </w:style>
  <w:style w:type="character" w:customStyle="1" w:styleId="Nadpis1Char">
    <w:name w:val="Nadpis 1 Char"/>
    <w:basedOn w:val="Predvolenpsmoodseku"/>
    <w:link w:val="Nadpis1"/>
    <w:uiPriority w:val="9"/>
    <w:rsid w:val="008F5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Predvolenpsmoodseku"/>
    <w:rsid w:val="008F5AA7"/>
  </w:style>
  <w:style w:type="character" w:customStyle="1" w:styleId="A7">
    <w:name w:val="A7"/>
    <w:uiPriority w:val="99"/>
    <w:rsid w:val="008F5AA7"/>
    <w:rPr>
      <w:rFonts w:cs="Elektra Light Pro"/>
      <w:i/>
      <w:iCs/>
      <w:color w:val="000000"/>
      <w:sz w:val="12"/>
      <w:szCs w:val="12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F5AA7"/>
    <w:rPr>
      <w:rFonts w:ascii="Courier New" w:eastAsia="Times New Roman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86997"/>
    <w:rPr>
      <w:color w:val="0000FF" w:themeColor="hyperlink"/>
      <w:u w:val="single"/>
    </w:rPr>
  </w:style>
  <w:style w:type="paragraph" w:customStyle="1" w:styleId="Default">
    <w:name w:val="Default"/>
    <w:rsid w:val="00ED49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ED49AF"/>
    <w:rPr>
      <w:rFonts w:cs="Calibri"/>
      <w:color w:val="000000"/>
      <w:sz w:val="10"/>
      <w:szCs w:val="10"/>
    </w:rPr>
  </w:style>
  <w:style w:type="paragraph" w:customStyle="1" w:styleId="Pa3">
    <w:name w:val="Pa3"/>
    <w:basedOn w:val="Default"/>
    <w:next w:val="Default"/>
    <w:uiPriority w:val="99"/>
    <w:rsid w:val="00D528D0"/>
    <w:pPr>
      <w:spacing w:line="241" w:lineRule="atLeast"/>
    </w:pPr>
    <w:rPr>
      <w:rFonts w:cstheme="minorBidi"/>
      <w:color w:va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6ECB"/>
    <w:rPr>
      <w:color w:val="800080" w:themeColor="followedHyperlink"/>
      <w:u w:val="single"/>
    </w:rPr>
  </w:style>
  <w:style w:type="character" w:customStyle="1" w:styleId="A4">
    <w:name w:val="A4"/>
    <w:uiPriority w:val="99"/>
    <w:rsid w:val="00592A80"/>
    <w:rPr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C121-43D0-434E-98E8-B253858A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Jašek</dc:creator>
  <cp:keywords/>
  <dc:description/>
  <cp:lastModifiedBy>Matej Satko</cp:lastModifiedBy>
  <cp:revision>2</cp:revision>
  <dcterms:created xsi:type="dcterms:W3CDTF">2016-12-05T09:49:00Z</dcterms:created>
  <dcterms:modified xsi:type="dcterms:W3CDTF">2016-12-05T09:49:00Z</dcterms:modified>
</cp:coreProperties>
</file>